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257" w:rsidRPr="00F106E9" w:rsidRDefault="00800257" w:rsidP="00800257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F106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Практический </w:t>
      </w:r>
      <w:r w:rsidRPr="00F106E9">
        <w:rPr>
          <w:rFonts w:ascii="Times New Roman" w:hAnsi="Times New Roman"/>
          <w:b/>
          <w:sz w:val="28"/>
          <w:szCs w:val="28"/>
        </w:rPr>
        <w:t>раздел</w:t>
      </w:r>
    </w:p>
    <w:p w:rsidR="00800257" w:rsidRPr="00F106E9" w:rsidRDefault="00800257" w:rsidP="00800257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F106E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F106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Задания для</w:t>
      </w:r>
      <w:r>
        <w:rPr>
          <w:rFonts w:ascii="Times New Roman" w:hAnsi="Times New Roman"/>
          <w:b/>
          <w:sz w:val="28"/>
          <w:szCs w:val="28"/>
        </w:rPr>
        <w:t xml:space="preserve"> семинарских</w:t>
      </w:r>
      <w:r>
        <w:rPr>
          <w:rFonts w:ascii="Times New Roman" w:hAnsi="Times New Roman"/>
          <w:b/>
          <w:sz w:val="28"/>
          <w:szCs w:val="28"/>
        </w:rPr>
        <w:t xml:space="preserve"> занятий</w:t>
      </w:r>
      <w:r w:rsidRPr="00F106E9">
        <w:rPr>
          <w:rFonts w:ascii="Times New Roman" w:hAnsi="Times New Roman"/>
          <w:b/>
          <w:sz w:val="28"/>
          <w:szCs w:val="28"/>
        </w:rPr>
        <w:t xml:space="preserve"> </w:t>
      </w:r>
    </w:p>
    <w:p w:rsidR="003F76ED" w:rsidRDefault="003F76ED"/>
    <w:p w:rsidR="006A4C73" w:rsidRPr="006A4C73" w:rsidRDefault="006A4C73" w:rsidP="006A4C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Семинар (лат </w:t>
      </w:r>
      <w:proofErr w:type="spellStart"/>
      <w:r w:rsidRPr="006A4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seminarium</w:t>
      </w:r>
      <w:proofErr w:type="spellEnd"/>
      <w:r w:rsidRPr="006A4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6A4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рассадник)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6A4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вид практических занятий, который предусматривает самостоятельную проработку студентами отдельных тем и проблем в соответствии содержани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ем</w:t>
      </w:r>
      <w:r w:rsidRPr="006A4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учебной дисциплины и обсуждение результатов этого изучения, представленных в виде тезисов, сообщений, докладов, рефератов и т.д.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4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Семинар предназначен для углубленного изучения того или иного предмета.</w:t>
      </w:r>
    </w:p>
    <w:p w:rsidR="006A4C73" w:rsidRPr="006A4C73" w:rsidRDefault="006A4C73" w:rsidP="006A4C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A4C73">
        <w:rPr>
          <w:color w:val="000000"/>
          <w:sz w:val="28"/>
          <w:szCs w:val="28"/>
        </w:rPr>
        <w:t>Проведение семинарских занятий позволяет</w:t>
      </w:r>
      <w:r>
        <w:rPr>
          <w:color w:val="000000"/>
          <w:sz w:val="28"/>
          <w:szCs w:val="28"/>
        </w:rPr>
        <w:t>:</w:t>
      </w:r>
    </w:p>
    <w:p w:rsidR="006A4C73" w:rsidRPr="006A4C73" w:rsidRDefault="006A4C73" w:rsidP="006A4C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–</w:t>
      </w:r>
      <w:r w:rsidRPr="006A4C73">
        <w:rPr>
          <w:color w:val="000000"/>
          <w:sz w:val="28"/>
          <w:szCs w:val="28"/>
        </w:rPr>
        <w:t xml:space="preserve"> оптимально сочетать лекционные занятия с систематической самостоятельной учебно-познавательной деятельностью студентов, их теоретическую подготовку с практической;</w:t>
      </w:r>
      <w:proofErr w:type="gramEnd"/>
    </w:p>
    <w:p w:rsidR="006A4C73" w:rsidRPr="006A4C73" w:rsidRDefault="006A4C73" w:rsidP="006A4C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Pr="006A4C73">
        <w:rPr>
          <w:color w:val="000000"/>
          <w:sz w:val="28"/>
          <w:szCs w:val="28"/>
        </w:rPr>
        <w:t>развивать умения, навыки умственной работы, творческого мышления, умения использовать теоретические знания для решения практических задач;</w:t>
      </w:r>
    </w:p>
    <w:p w:rsidR="006A4C73" w:rsidRPr="006A4C73" w:rsidRDefault="006A4C73" w:rsidP="006A4C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–</w:t>
      </w:r>
      <w:r w:rsidRPr="006A4C73">
        <w:rPr>
          <w:color w:val="000000"/>
          <w:sz w:val="28"/>
          <w:szCs w:val="28"/>
        </w:rPr>
        <w:t xml:space="preserve"> формировать у студентов интерес к научно-исследовательской работы и привлечения к научным исследованиям, которые проводит кафедра;</w:t>
      </w:r>
      <w:proofErr w:type="gramEnd"/>
    </w:p>
    <w:p w:rsidR="006A4C73" w:rsidRPr="006A4C73" w:rsidRDefault="006A4C73" w:rsidP="006A4C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6A4C73">
        <w:rPr>
          <w:color w:val="000000"/>
          <w:sz w:val="28"/>
          <w:szCs w:val="28"/>
        </w:rPr>
        <w:t xml:space="preserve"> обеспечивать системное повторение, углубление и закрепление знаний студентов по определенной теме;</w:t>
      </w:r>
    </w:p>
    <w:p w:rsidR="006A4C73" w:rsidRPr="006A4C73" w:rsidRDefault="006A4C73" w:rsidP="006A4C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6A4C73">
        <w:rPr>
          <w:color w:val="000000"/>
          <w:sz w:val="28"/>
          <w:szCs w:val="28"/>
        </w:rPr>
        <w:t xml:space="preserve"> формировать умения и навыки осуществления различных видов будущей профессиональной деятельности;</w:t>
      </w:r>
    </w:p>
    <w:p w:rsidR="006A4C73" w:rsidRPr="006A4C73" w:rsidRDefault="006A4C73" w:rsidP="006A4C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6A4C73">
        <w:rPr>
          <w:color w:val="000000"/>
          <w:sz w:val="28"/>
          <w:szCs w:val="28"/>
        </w:rPr>
        <w:t xml:space="preserve"> осуществлять диагностику и контроль знаний студентов по отдельным разделам и темам программы, формировать умения и навыки выполнения различных видов будущей профессиональной деятельности</w:t>
      </w:r>
    </w:p>
    <w:p w:rsidR="0082256D" w:rsidRDefault="0082256D">
      <w:pPr>
        <w:rPr>
          <w:rFonts w:ascii="Times New Roman" w:hAnsi="Times New Roman"/>
          <w:b/>
          <w:sz w:val="28"/>
          <w:szCs w:val="28"/>
          <w:u w:val="single"/>
        </w:rPr>
      </w:pPr>
    </w:p>
    <w:p w:rsidR="00800257" w:rsidRPr="00614ABD" w:rsidRDefault="006A4C73">
      <w:pPr>
        <w:rPr>
          <w:rFonts w:ascii="Times New Roman" w:hAnsi="Times New Roman"/>
          <w:b/>
          <w:sz w:val="28"/>
          <w:szCs w:val="28"/>
          <w:u w:val="single"/>
        </w:rPr>
      </w:pPr>
      <w:r w:rsidRPr="00614ABD">
        <w:rPr>
          <w:rFonts w:ascii="Times New Roman" w:hAnsi="Times New Roman"/>
          <w:b/>
          <w:sz w:val="28"/>
          <w:szCs w:val="28"/>
          <w:u w:val="single"/>
        </w:rPr>
        <w:t>Темы для семинарских занятий по курсу «Рынок ценных бумаг»</w:t>
      </w:r>
    </w:p>
    <w:p w:rsidR="006A4C73" w:rsidRDefault="006A4C73" w:rsidP="0082256D">
      <w:pPr>
        <w:spacing w:after="0"/>
        <w:rPr>
          <w:rFonts w:ascii="Times New Roman" w:hAnsi="Times New Roman"/>
          <w:sz w:val="28"/>
          <w:szCs w:val="28"/>
        </w:rPr>
      </w:pPr>
      <w:r w:rsidRPr="006A4C73">
        <w:rPr>
          <w:rFonts w:ascii="Times New Roman" w:hAnsi="Times New Roman"/>
          <w:sz w:val="28"/>
          <w:szCs w:val="28"/>
        </w:rPr>
        <w:t xml:space="preserve">1. </w:t>
      </w:r>
      <w:r w:rsidR="00614ABD">
        <w:rPr>
          <w:rFonts w:ascii="Times New Roman" w:hAnsi="Times New Roman"/>
          <w:sz w:val="28"/>
          <w:szCs w:val="28"/>
        </w:rPr>
        <w:t>Состояние развития рынка государственных ценных бумаг в Республике Беларусь.</w:t>
      </w:r>
    </w:p>
    <w:p w:rsidR="00614ABD" w:rsidRDefault="00614ABD" w:rsidP="0082256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Оценка состояния развития </w:t>
      </w:r>
      <w:r w:rsidR="00D403E8">
        <w:rPr>
          <w:rFonts w:ascii="Times New Roman" w:hAnsi="Times New Roman"/>
          <w:sz w:val="28"/>
          <w:szCs w:val="28"/>
        </w:rPr>
        <w:t>мирового вексельного</w:t>
      </w:r>
      <w:r>
        <w:rPr>
          <w:rFonts w:ascii="Times New Roman" w:hAnsi="Times New Roman"/>
          <w:sz w:val="28"/>
          <w:szCs w:val="28"/>
        </w:rPr>
        <w:t xml:space="preserve"> ры</w:t>
      </w:r>
      <w:r w:rsidR="00D403E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</w:t>
      </w:r>
      <w:r w:rsidR="00D403E8">
        <w:rPr>
          <w:rFonts w:ascii="Times New Roman" w:hAnsi="Times New Roman"/>
          <w:sz w:val="28"/>
          <w:szCs w:val="28"/>
        </w:rPr>
        <w:t xml:space="preserve"> и вексельного рынка Республики Беларусь</w:t>
      </w:r>
      <w:r>
        <w:rPr>
          <w:rFonts w:ascii="Times New Roman" w:hAnsi="Times New Roman"/>
          <w:sz w:val="28"/>
          <w:szCs w:val="28"/>
        </w:rPr>
        <w:t>.</w:t>
      </w:r>
    </w:p>
    <w:p w:rsidR="00D403E8" w:rsidRDefault="00D403E8" w:rsidP="0082256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Характеристика деятельности белорусских банков на вексельном рынке.</w:t>
      </w:r>
    </w:p>
    <w:p w:rsidR="00D403E8" w:rsidRDefault="00D403E8" w:rsidP="0082256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Состояние и тенденции развития мирового фондового рынка.</w:t>
      </w:r>
    </w:p>
    <w:p w:rsidR="00D403E8" w:rsidRDefault="00D403E8" w:rsidP="0082256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Формирование рынка ценных бумаг Республики Беларусь.</w:t>
      </w:r>
    </w:p>
    <w:p w:rsidR="00D403E8" w:rsidRDefault="00D403E8" w:rsidP="0082256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82256D">
        <w:rPr>
          <w:rFonts w:ascii="Times New Roman" w:hAnsi="Times New Roman"/>
          <w:sz w:val="28"/>
          <w:szCs w:val="28"/>
        </w:rPr>
        <w:t>Деятельность банков на рынке ценных бумаг.</w:t>
      </w:r>
    </w:p>
    <w:p w:rsidR="0082256D" w:rsidRDefault="0082256D" w:rsidP="0082256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Регулирование эмиссии ценных бумаг.</w:t>
      </w:r>
    </w:p>
    <w:p w:rsidR="0082256D" w:rsidRDefault="0082256D" w:rsidP="0082256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Листинг (</w:t>
      </w:r>
      <w:proofErr w:type="spellStart"/>
      <w:r>
        <w:rPr>
          <w:rFonts w:ascii="Times New Roman" w:hAnsi="Times New Roman"/>
          <w:sz w:val="28"/>
          <w:szCs w:val="28"/>
        </w:rPr>
        <w:t>делистинг</w:t>
      </w:r>
      <w:proofErr w:type="spellEnd"/>
      <w:r>
        <w:rPr>
          <w:rFonts w:ascii="Times New Roman" w:hAnsi="Times New Roman"/>
          <w:sz w:val="28"/>
          <w:szCs w:val="28"/>
        </w:rPr>
        <w:t>) ценных бумаг на фондовой бирже.</w:t>
      </w:r>
    </w:p>
    <w:p w:rsidR="0082256D" w:rsidRDefault="0082256D" w:rsidP="008225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403E8" w:rsidRPr="006A4C73" w:rsidRDefault="00D403E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403E8" w:rsidRPr="006A4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57"/>
    <w:rsid w:val="003F76ED"/>
    <w:rsid w:val="00614ABD"/>
    <w:rsid w:val="006A4C73"/>
    <w:rsid w:val="00800257"/>
    <w:rsid w:val="0082256D"/>
    <w:rsid w:val="00D4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A4C73"/>
  </w:style>
  <w:style w:type="paragraph" w:styleId="a3">
    <w:name w:val="Normal (Web)"/>
    <w:basedOn w:val="a"/>
    <w:uiPriority w:val="99"/>
    <w:semiHidden/>
    <w:unhideWhenUsed/>
    <w:rsid w:val="006A4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A4C73"/>
  </w:style>
  <w:style w:type="paragraph" w:styleId="a3">
    <w:name w:val="Normal (Web)"/>
    <w:basedOn w:val="a"/>
    <w:uiPriority w:val="99"/>
    <w:semiHidden/>
    <w:unhideWhenUsed/>
    <w:rsid w:val="006A4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1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Fedosenko</cp:lastModifiedBy>
  <cp:revision>3</cp:revision>
  <dcterms:created xsi:type="dcterms:W3CDTF">2015-12-05T18:50:00Z</dcterms:created>
  <dcterms:modified xsi:type="dcterms:W3CDTF">2015-12-05T19:30:00Z</dcterms:modified>
</cp:coreProperties>
</file>